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076" w:rsidRPr="004D4076" w:rsidRDefault="004D4076" w:rsidP="001766FF">
      <w:pPr>
        <w:pStyle w:val="Overskrift2"/>
        <w:rPr>
          <w:lang w:val="en-US"/>
        </w:rPr>
      </w:pPr>
      <w:r w:rsidRPr="004D4076">
        <w:rPr>
          <w:lang w:val="en-US"/>
        </w:rPr>
        <w:t xml:space="preserve">Case </w:t>
      </w:r>
    </w:p>
    <w:p w:rsidR="004D4076" w:rsidRPr="004D4076" w:rsidRDefault="008F485F" w:rsidP="001766FF">
      <w:pPr>
        <w:pStyle w:val="Overskrift1"/>
        <w:rPr>
          <w:lang w:val="en-US"/>
        </w:rPr>
      </w:pPr>
      <w:r>
        <w:rPr>
          <w:lang w:val="en-US"/>
        </w:rPr>
        <w:t>“Bedalia</w:t>
      </w:r>
      <w:r w:rsidR="004D4076">
        <w:rPr>
          <w:lang w:val="en-US"/>
        </w:rPr>
        <w:t xml:space="preserve"> Hotel</w:t>
      </w:r>
      <w:r>
        <w:rPr>
          <w:lang w:val="en-US"/>
        </w:rPr>
        <w:t>”</w:t>
      </w:r>
    </w:p>
    <w:p w:rsidR="004D4076" w:rsidRPr="004D4076" w:rsidRDefault="004D4076" w:rsidP="004D4076">
      <w:pPr>
        <w:rPr>
          <w:lang w:val="en-US"/>
        </w:rPr>
      </w:pPr>
      <w:r w:rsidRPr="004D4076">
        <w:rPr>
          <w:lang w:val="en-US"/>
        </w:rPr>
        <w:t>The case study concerns a four star hotel that had seen its workers compensation insurance premium rise to an extent that it was affecting the overall company profit.</w:t>
      </w:r>
    </w:p>
    <w:p w:rsidR="004D4076" w:rsidRDefault="004D4076" w:rsidP="004D4076">
      <w:pPr>
        <w:rPr>
          <w:lang w:val="en-US"/>
        </w:rPr>
      </w:pPr>
      <w:r w:rsidRPr="004D4076">
        <w:rPr>
          <w:lang w:val="en-US"/>
        </w:rPr>
        <w:t xml:space="preserve">The reasons for the rise in workers compensation insurance included musculoskeletal injuries to the back and upper arms of the room attendants (cleaners or chambermaids). </w:t>
      </w:r>
    </w:p>
    <w:p w:rsidR="004D4076" w:rsidRPr="004D4076" w:rsidRDefault="004D4076" w:rsidP="004D4076">
      <w:pPr>
        <w:rPr>
          <w:lang w:val="en-US"/>
        </w:rPr>
      </w:pPr>
      <w:r w:rsidRPr="004D4076">
        <w:rPr>
          <w:lang w:val="en-US"/>
        </w:rPr>
        <w:t xml:space="preserve">The main factors that led to the injuries were found to be: </w:t>
      </w:r>
    </w:p>
    <w:p w:rsidR="004D4076" w:rsidRPr="004D4076" w:rsidRDefault="004D4076" w:rsidP="004D4076">
      <w:pPr>
        <w:pStyle w:val="Listeafsnit"/>
        <w:numPr>
          <w:ilvl w:val="0"/>
          <w:numId w:val="1"/>
        </w:numPr>
        <w:rPr>
          <w:lang w:val="en-US"/>
        </w:rPr>
      </w:pPr>
      <w:r w:rsidRPr="004D4076">
        <w:rPr>
          <w:lang w:val="en-US"/>
        </w:rPr>
        <w:t>Stretching when cleaning the bathroom tiles, mirror, and windows</w:t>
      </w:r>
    </w:p>
    <w:p w:rsidR="004D4076" w:rsidRDefault="004D4076" w:rsidP="004D4076">
      <w:pPr>
        <w:pStyle w:val="Listeafsnit"/>
        <w:numPr>
          <w:ilvl w:val="0"/>
          <w:numId w:val="1"/>
        </w:numPr>
        <w:rPr>
          <w:lang w:val="en-US"/>
        </w:rPr>
      </w:pPr>
      <w:r w:rsidRPr="004D4076">
        <w:rPr>
          <w:lang w:val="en-US"/>
        </w:rPr>
        <w:t>Force and repetitive actions in vacuum cleaning</w:t>
      </w:r>
    </w:p>
    <w:p w:rsidR="00ED3A91" w:rsidRPr="004D4076" w:rsidRDefault="00ED3A91" w:rsidP="004D4076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Handling heavy cleaning carts in the corridor</w:t>
      </w:r>
    </w:p>
    <w:p w:rsidR="004D4076" w:rsidRDefault="004D4076" w:rsidP="004D4076">
      <w:pPr>
        <w:pStyle w:val="Listeafsnit"/>
        <w:numPr>
          <w:ilvl w:val="0"/>
          <w:numId w:val="1"/>
        </w:numPr>
        <w:rPr>
          <w:lang w:val="en-US"/>
        </w:rPr>
      </w:pPr>
      <w:r w:rsidRPr="004D4076">
        <w:rPr>
          <w:lang w:val="en-US"/>
        </w:rPr>
        <w:t>Ben</w:t>
      </w:r>
      <w:r w:rsidR="00ED3A91">
        <w:rPr>
          <w:lang w:val="en-US"/>
        </w:rPr>
        <w:t>ding and force when moving beds</w:t>
      </w:r>
    </w:p>
    <w:p w:rsidR="004D4076" w:rsidRPr="004D4076" w:rsidRDefault="004D4076" w:rsidP="004D4076">
      <w:pPr>
        <w:pStyle w:val="Listeafsnit"/>
        <w:numPr>
          <w:ilvl w:val="0"/>
          <w:numId w:val="1"/>
        </w:numPr>
        <w:rPr>
          <w:lang w:val="en-US"/>
        </w:rPr>
      </w:pPr>
      <w:r w:rsidRPr="004D4076">
        <w:rPr>
          <w:lang w:val="en-US"/>
        </w:rPr>
        <w:t>Other factors that were identified as leading to injuries were organizational and tim</w:t>
      </w:r>
      <w:r w:rsidR="00ED3A91">
        <w:rPr>
          <w:lang w:val="en-US"/>
        </w:rPr>
        <w:t>e pressure and uneven workloads</w:t>
      </w:r>
    </w:p>
    <w:p w:rsidR="004D4076" w:rsidRDefault="005F2FC0" w:rsidP="004D4076">
      <w:pPr>
        <w:rPr>
          <w:lang w:val="en-US"/>
        </w:rPr>
      </w:pPr>
      <w:r>
        <w:rPr>
          <w:lang w:val="en-US"/>
        </w:rPr>
        <w:t>A</w:t>
      </w:r>
      <w:r w:rsidR="004D4076" w:rsidRPr="004D4076">
        <w:rPr>
          <w:lang w:val="en-US"/>
        </w:rPr>
        <w:t xml:space="preserve"> participative approach </w:t>
      </w:r>
      <w:r>
        <w:rPr>
          <w:lang w:val="en-US"/>
        </w:rPr>
        <w:t xml:space="preserve">was chosen by management to address the problem, including changes to </w:t>
      </w:r>
      <w:r w:rsidR="004D4076" w:rsidRPr="004D4076">
        <w:rPr>
          <w:lang w:val="en-US"/>
        </w:rPr>
        <w:t xml:space="preserve">job design. </w:t>
      </w:r>
    </w:p>
    <w:p w:rsidR="003F2336" w:rsidRDefault="004D4076" w:rsidP="004D4076">
      <w:pPr>
        <w:rPr>
          <w:lang w:val="en-US"/>
        </w:rPr>
      </w:pPr>
      <w:r w:rsidRPr="004D4076">
        <w:rPr>
          <w:lang w:val="en-US"/>
        </w:rPr>
        <w:t>Working committees were set up, consisting of representative</w:t>
      </w:r>
      <w:r w:rsidR="003F6A10">
        <w:rPr>
          <w:lang w:val="en-US"/>
        </w:rPr>
        <w:t xml:space="preserve">s from </w:t>
      </w:r>
      <w:r w:rsidRPr="004D4076">
        <w:rPr>
          <w:lang w:val="en-US"/>
        </w:rPr>
        <w:t>room attendants and the hotel's occupational health and safety manager, to determine better working methods and work schedules.</w:t>
      </w:r>
      <w:r>
        <w:rPr>
          <w:lang w:val="en-US"/>
        </w:rPr>
        <w:t xml:space="preserve"> </w:t>
      </w:r>
    </w:p>
    <w:p w:rsidR="004D4076" w:rsidRPr="004D4076" w:rsidRDefault="004D4076" w:rsidP="004D4076">
      <w:pPr>
        <w:rPr>
          <w:lang w:val="en-US"/>
        </w:rPr>
      </w:pPr>
      <w:r w:rsidRPr="004D4076">
        <w:rPr>
          <w:lang w:val="en-US"/>
        </w:rPr>
        <w:t>The committee</w:t>
      </w:r>
      <w:r w:rsidR="003F2336">
        <w:rPr>
          <w:lang w:val="en-US"/>
        </w:rPr>
        <w:t>s</w:t>
      </w:r>
      <w:r w:rsidRPr="004D4076">
        <w:rPr>
          <w:lang w:val="en-US"/>
        </w:rPr>
        <w:t xml:space="preserve"> identified workplace training as an aspect that required considerable improvement and the training manuals were re-written to include the methods identified as safe.</w:t>
      </w:r>
    </w:p>
    <w:p w:rsidR="004D4076" w:rsidRDefault="004D4076" w:rsidP="004D4076">
      <w:pPr>
        <w:rPr>
          <w:lang w:val="en-US"/>
        </w:rPr>
      </w:pPr>
      <w:r w:rsidRPr="004D4076">
        <w:rPr>
          <w:lang w:val="en-US"/>
        </w:rPr>
        <w:t xml:space="preserve">The </w:t>
      </w:r>
      <w:r w:rsidR="005426E7" w:rsidRPr="004D4076">
        <w:rPr>
          <w:lang w:val="en-US"/>
        </w:rPr>
        <w:t>intervention included</w:t>
      </w:r>
      <w:r w:rsidRPr="004D4076">
        <w:rPr>
          <w:lang w:val="en-US"/>
        </w:rPr>
        <w:t xml:space="preserve"> </w:t>
      </w:r>
    </w:p>
    <w:p w:rsidR="004D4076" w:rsidRPr="004D4076" w:rsidRDefault="004D4076" w:rsidP="004D4076">
      <w:pPr>
        <w:pStyle w:val="Listeafsnit"/>
        <w:numPr>
          <w:ilvl w:val="0"/>
          <w:numId w:val="2"/>
        </w:numPr>
        <w:rPr>
          <w:lang w:val="en-US"/>
        </w:rPr>
      </w:pPr>
      <w:r w:rsidRPr="004D4076">
        <w:rPr>
          <w:lang w:val="en-US"/>
        </w:rPr>
        <w:t>improved equipment and maintenance</w:t>
      </w:r>
      <w:r w:rsidR="003F6A10">
        <w:rPr>
          <w:lang w:val="en-US"/>
        </w:rPr>
        <w:t>, including new and lighter vacuum cleaners</w:t>
      </w:r>
    </w:p>
    <w:p w:rsidR="004D4076" w:rsidRDefault="004D4076" w:rsidP="004D4076">
      <w:pPr>
        <w:pStyle w:val="Listeafsnit"/>
        <w:numPr>
          <w:ilvl w:val="0"/>
          <w:numId w:val="2"/>
        </w:numPr>
        <w:rPr>
          <w:lang w:val="en-US"/>
        </w:rPr>
      </w:pPr>
      <w:r w:rsidRPr="004D4076">
        <w:rPr>
          <w:lang w:val="en-US"/>
        </w:rPr>
        <w:t>improved training</w:t>
      </w:r>
      <w:r w:rsidR="003F6A10">
        <w:rPr>
          <w:lang w:val="en-US"/>
        </w:rPr>
        <w:t xml:space="preserve"> and </w:t>
      </w:r>
      <w:r w:rsidRPr="004D4076">
        <w:rPr>
          <w:lang w:val="en-US"/>
        </w:rPr>
        <w:t>work procedures</w:t>
      </w:r>
      <w:r w:rsidR="0074105D">
        <w:rPr>
          <w:lang w:val="en-US"/>
        </w:rPr>
        <w:t>, including reorganizing linen storage so cleaning carts carried a lower load</w:t>
      </w:r>
    </w:p>
    <w:p w:rsidR="0074105D" w:rsidRDefault="0074105D" w:rsidP="004D4076">
      <w:pPr>
        <w:pStyle w:val="Listeafsnit"/>
        <w:numPr>
          <w:ilvl w:val="0"/>
          <w:numId w:val="2"/>
        </w:numPr>
        <w:rPr>
          <w:lang w:val="en-US"/>
        </w:rPr>
      </w:pPr>
      <w:r w:rsidRPr="0074105D">
        <w:rPr>
          <w:lang w:val="en-US"/>
        </w:rPr>
        <w:t xml:space="preserve">Replacement of certain cleaning chemicals </w:t>
      </w:r>
    </w:p>
    <w:p w:rsidR="003F6A10" w:rsidRPr="0074105D" w:rsidRDefault="003F6A10" w:rsidP="004D4076">
      <w:pPr>
        <w:pStyle w:val="Listeafsnit"/>
        <w:numPr>
          <w:ilvl w:val="0"/>
          <w:numId w:val="2"/>
        </w:numPr>
        <w:rPr>
          <w:lang w:val="en-US"/>
        </w:rPr>
      </w:pPr>
      <w:r w:rsidRPr="0074105D">
        <w:rPr>
          <w:lang w:val="en-US"/>
        </w:rPr>
        <w:t>A gradual change of room décor featuring materials which are easier to clean</w:t>
      </w:r>
    </w:p>
    <w:p w:rsidR="004D4076" w:rsidRPr="004D4076" w:rsidRDefault="003F6A10" w:rsidP="004D4076">
      <w:pPr>
        <w:pStyle w:val="Listeafsnit"/>
        <w:numPr>
          <w:ilvl w:val="0"/>
          <w:numId w:val="2"/>
        </w:numPr>
        <w:rPr>
          <w:lang w:val="en-US"/>
        </w:rPr>
      </w:pPr>
      <w:r>
        <w:rPr>
          <w:lang w:val="en-US"/>
        </w:rPr>
        <w:t>O</w:t>
      </w:r>
      <w:r w:rsidR="004D4076" w:rsidRPr="004D4076">
        <w:rPr>
          <w:lang w:val="en-US"/>
        </w:rPr>
        <w:t xml:space="preserve">rganizational changes. </w:t>
      </w:r>
    </w:p>
    <w:p w:rsidR="004D4076" w:rsidRPr="004D4076" w:rsidRDefault="004D4076" w:rsidP="004D4076">
      <w:pPr>
        <w:rPr>
          <w:lang w:val="en-US"/>
        </w:rPr>
      </w:pPr>
      <w:r w:rsidRPr="004D4076">
        <w:rPr>
          <w:lang w:val="en-US"/>
        </w:rPr>
        <w:t>These led to a marked decrease in both the incidence and severity of injuries and the workers compensation insurance costs came down substantially. There was also a reduction in labor turnover from 60% to 40% per year and an increase in the quality of work.</w:t>
      </w:r>
    </w:p>
    <w:p w:rsidR="004D4076" w:rsidRDefault="004D4076" w:rsidP="004D4076">
      <w:pPr>
        <w:rPr>
          <w:lang w:val="en-US"/>
        </w:rPr>
      </w:pPr>
      <w:r>
        <w:rPr>
          <w:lang w:val="en-US"/>
        </w:rPr>
        <w:t xml:space="preserve">Cost of changes and process was recuperated within two months due to </w:t>
      </w:r>
      <w:r w:rsidRPr="004D4076">
        <w:rPr>
          <w:lang w:val="en-US"/>
        </w:rPr>
        <w:t>reduced employee turnover, improved work quality, and a greater-than-expected reduction in the insurance costs</w:t>
      </w:r>
      <w:r w:rsidR="009E6762">
        <w:rPr>
          <w:lang w:val="en-US"/>
        </w:rPr>
        <w:t>.</w:t>
      </w:r>
    </w:p>
    <w:p w:rsidR="009F6154" w:rsidRPr="004D4076" w:rsidRDefault="009F6154">
      <w:pPr>
        <w:rPr>
          <w:lang w:val="en-US"/>
        </w:rPr>
      </w:pPr>
    </w:p>
    <w:p w:rsidR="005F1D44" w:rsidRPr="004D4076" w:rsidRDefault="005F1D44" w:rsidP="005F1D44">
      <w:pPr>
        <w:rPr>
          <w:lang w:val="en-US"/>
        </w:rPr>
      </w:pPr>
    </w:p>
    <w:p w:rsidR="005F1D44" w:rsidRPr="004D4076" w:rsidRDefault="005F1D44" w:rsidP="005F1D44">
      <w:pPr>
        <w:rPr>
          <w:lang w:val="en-US"/>
        </w:rPr>
      </w:pPr>
    </w:p>
    <w:p w:rsidR="00270D1F" w:rsidRPr="004D4076" w:rsidRDefault="00270D1F" w:rsidP="005F1D44">
      <w:pPr>
        <w:rPr>
          <w:b/>
          <w:lang w:val="en-US"/>
        </w:rPr>
      </w:pPr>
    </w:p>
    <w:sectPr w:rsidR="00270D1F" w:rsidRPr="004D4076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291B" w:rsidRDefault="0038291B" w:rsidP="005F1D44">
      <w:pPr>
        <w:spacing w:after="0"/>
      </w:pPr>
      <w:r>
        <w:separator/>
      </w:r>
    </w:p>
  </w:endnote>
  <w:endnote w:type="continuationSeparator" w:id="1">
    <w:p w:rsidR="0038291B" w:rsidRDefault="0038291B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A60011">
        <w:pPr>
          <w:pStyle w:val="Sidefod"/>
          <w:jc w:val="right"/>
        </w:pPr>
        <w:fldSimple w:instr=" PAGE   \* MERGEFORMAT ">
          <w:r w:rsidR="004D4076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291B" w:rsidRDefault="0038291B" w:rsidP="005F1D44">
      <w:pPr>
        <w:spacing w:after="0"/>
      </w:pPr>
      <w:r>
        <w:separator/>
      </w:r>
    </w:p>
  </w:footnote>
  <w:footnote w:type="continuationSeparator" w:id="1">
    <w:p w:rsidR="0038291B" w:rsidRDefault="0038291B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1766FF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65pt;height:443.6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6B0A"/>
    <w:multiLevelType w:val="hybridMultilevel"/>
    <w:tmpl w:val="72F0EB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AD69C7"/>
    <w:multiLevelType w:val="hybridMultilevel"/>
    <w:tmpl w:val="AC8C00D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3F2336"/>
    <w:rsid w:val="00012663"/>
    <w:rsid w:val="00055B1E"/>
    <w:rsid w:val="001766FF"/>
    <w:rsid w:val="00270D1F"/>
    <w:rsid w:val="0038291B"/>
    <w:rsid w:val="003F2336"/>
    <w:rsid w:val="003F6A10"/>
    <w:rsid w:val="004D4076"/>
    <w:rsid w:val="005426E7"/>
    <w:rsid w:val="005F1D44"/>
    <w:rsid w:val="005F2FC0"/>
    <w:rsid w:val="0074105D"/>
    <w:rsid w:val="00741C72"/>
    <w:rsid w:val="00860B68"/>
    <w:rsid w:val="008F485F"/>
    <w:rsid w:val="009E619F"/>
    <w:rsid w:val="009E6762"/>
    <w:rsid w:val="009F51A9"/>
    <w:rsid w:val="009F6154"/>
    <w:rsid w:val="00A60011"/>
    <w:rsid w:val="00AF3C8B"/>
    <w:rsid w:val="00B2111F"/>
    <w:rsid w:val="00C16586"/>
    <w:rsid w:val="00CE7AC2"/>
    <w:rsid w:val="00DE4129"/>
    <w:rsid w:val="00ED3A91"/>
    <w:rsid w:val="00EF7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4D40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B96DB0-27CE-489C-A5DD-485EAB4E5A81}"/>
</file>

<file path=customXml/itemProps2.xml><?xml version="1.0" encoding="utf-8"?>
<ds:datastoreItem xmlns:ds="http://schemas.openxmlformats.org/officeDocument/2006/customXml" ds:itemID="{55F8BACF-4958-4AFE-B0E4-9C3BBDBCD502}"/>
</file>

<file path=customXml/itemProps3.xml><?xml version="1.0" encoding="utf-8"?>
<ds:datastoreItem xmlns:ds="http://schemas.openxmlformats.org/officeDocument/2006/customXml" ds:itemID="{D94E4EEF-50F8-4AB2-9AF1-090D8F156B64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41</TotalTime>
  <Pages>1</Pages>
  <Words>285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10</cp:revision>
  <dcterms:created xsi:type="dcterms:W3CDTF">2019-08-25T13:19:00Z</dcterms:created>
  <dcterms:modified xsi:type="dcterms:W3CDTF">2019-08-29T14:02:00Z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