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C78" w:rsidRPr="00993C78" w:rsidRDefault="00993C78" w:rsidP="00993C78">
      <w:pPr>
        <w:pStyle w:val="Overskrift3"/>
        <w:rPr>
          <w:lang w:val="en-US"/>
        </w:rPr>
      </w:pPr>
      <w:r w:rsidRPr="00993C78">
        <w:rPr>
          <w:lang w:val="en-US"/>
        </w:rPr>
        <w:t>Activity Sheet</w:t>
      </w:r>
      <w:r w:rsidR="0026151F">
        <w:rPr>
          <w:lang w:val="en-US"/>
        </w:rPr>
        <w:t xml:space="preserve"> 1.</w:t>
      </w:r>
      <w:r w:rsidR="00151E42">
        <w:rPr>
          <w:lang w:val="en-US"/>
        </w:rPr>
        <w:t>1</w:t>
      </w:r>
    </w:p>
    <w:p w:rsidR="00A256E9" w:rsidRDefault="00A256E9" w:rsidP="00A256E9">
      <w:pPr>
        <w:pStyle w:val="Overskrift1"/>
        <w:rPr>
          <w:lang w:val="en-US"/>
        </w:rPr>
      </w:pPr>
      <w:r w:rsidRPr="00A256E9">
        <w:rPr>
          <w:lang w:val="en-US"/>
        </w:rPr>
        <w:t>Experiences with Conciliation</w:t>
      </w:r>
    </w:p>
    <w:p w:rsidR="00993C78" w:rsidRPr="00993C78" w:rsidRDefault="00151E42" w:rsidP="00993C78">
      <w:pPr>
        <w:pStyle w:val="Overskrift2"/>
        <w:rPr>
          <w:lang w:val="en-US"/>
        </w:rPr>
      </w:pPr>
      <w:r>
        <w:rPr>
          <w:lang w:val="en-US"/>
        </w:rPr>
        <w:t>Group Discussion</w:t>
      </w:r>
    </w:p>
    <w:p w:rsidR="00993C78" w:rsidRPr="00993C78" w:rsidRDefault="00993C78" w:rsidP="00993C78">
      <w:pPr>
        <w:rPr>
          <w:lang w:val="en-US"/>
        </w:rPr>
      </w:pPr>
    </w:p>
    <w:p w:rsidR="005B32BC" w:rsidRPr="00EA3AB4" w:rsidRDefault="00993C78" w:rsidP="005B32BC">
      <w:pPr>
        <w:tabs>
          <w:tab w:val="left" w:pos="1843"/>
        </w:tabs>
        <w:rPr>
          <w:rFonts w:cs="Arial"/>
          <w:lang w:val="en-US"/>
        </w:rPr>
      </w:pPr>
      <w:r w:rsidRPr="00993C78">
        <w:rPr>
          <w:rStyle w:val="Overskrift3Tegn"/>
          <w:lang w:val="en-US"/>
        </w:rPr>
        <w:t>Activity</w:t>
      </w:r>
      <w:r w:rsidRPr="00993C78">
        <w:rPr>
          <w:rStyle w:val="Overskrift3Tegn"/>
          <w:lang w:val="en-US"/>
        </w:rPr>
        <w:br/>
      </w:r>
      <w:r w:rsidR="005B32BC" w:rsidRPr="00EA3AB4">
        <w:rPr>
          <w:rFonts w:cs="Arial"/>
          <w:lang w:val="en-US"/>
        </w:rPr>
        <w:t xml:space="preserve">Group discussion - experiences and recommendations </w:t>
      </w:r>
    </w:p>
    <w:p w:rsidR="00993C78" w:rsidRDefault="00993C78" w:rsidP="00993C78">
      <w:pPr>
        <w:pStyle w:val="Overskrift3"/>
        <w:rPr>
          <w:lang w:val="en-US"/>
        </w:rPr>
      </w:pPr>
      <w:r w:rsidRPr="00993C78">
        <w:rPr>
          <w:lang w:val="en-US"/>
        </w:rPr>
        <w:t>Objectives</w:t>
      </w:r>
    </w:p>
    <w:p w:rsidR="00993C78" w:rsidRPr="00993C78" w:rsidRDefault="005B32BC" w:rsidP="00993C78">
      <w:pPr>
        <w:rPr>
          <w:lang w:val="en-US"/>
        </w:rPr>
      </w:pPr>
      <w:r w:rsidRPr="00EA3AB4">
        <w:rPr>
          <w:rFonts w:cs="Arial"/>
          <w:lang w:val="en-US"/>
        </w:rPr>
        <w:t xml:space="preserve">To focus on </w:t>
      </w:r>
      <w:r>
        <w:rPr>
          <w:rFonts w:cs="Arial"/>
          <w:lang w:val="en-US"/>
        </w:rPr>
        <w:t xml:space="preserve">challenges and </w:t>
      </w:r>
      <w:r w:rsidRPr="00EA3AB4">
        <w:rPr>
          <w:rFonts w:cs="Arial"/>
          <w:lang w:val="en-US"/>
        </w:rPr>
        <w:t>hurdles in the current operation of the conciliation system</w:t>
      </w:r>
      <w:r>
        <w:rPr>
          <w:rFonts w:cs="Arial"/>
          <w:lang w:val="en-US"/>
        </w:rPr>
        <w:t xml:space="preserve"> – as well as potential for improving the system</w:t>
      </w:r>
      <w:r w:rsidR="00993C78" w:rsidRPr="00993C78">
        <w:rPr>
          <w:lang w:val="en-US"/>
        </w:rPr>
        <w:t xml:space="preserve"> </w:t>
      </w:r>
    </w:p>
    <w:p w:rsidR="00993C78" w:rsidRDefault="00993C78" w:rsidP="00993C78">
      <w:pPr>
        <w:pStyle w:val="Overskrift3"/>
        <w:rPr>
          <w:lang w:val="en-US"/>
        </w:rPr>
      </w:pPr>
      <w:r>
        <w:rPr>
          <w:lang w:val="en-US"/>
        </w:rPr>
        <w:t>Tasks</w:t>
      </w:r>
    </w:p>
    <w:p w:rsidR="005B32BC" w:rsidRPr="005B32BC" w:rsidRDefault="005B32BC" w:rsidP="005B32BC">
      <w:pPr>
        <w:pStyle w:val="Listeafsnit"/>
        <w:numPr>
          <w:ilvl w:val="0"/>
          <w:numId w:val="9"/>
        </w:numPr>
        <w:rPr>
          <w:lang w:val="en-US"/>
        </w:rPr>
      </w:pPr>
      <w:r w:rsidRPr="005B32BC">
        <w:rPr>
          <w:lang w:val="en-US"/>
        </w:rPr>
        <w:t xml:space="preserve">Discuss the positive and negative experiences and problems of the current operation of conciliation system </w:t>
      </w:r>
    </w:p>
    <w:p w:rsidR="005B32BC" w:rsidRPr="005B32BC" w:rsidRDefault="005B32BC" w:rsidP="005B32BC">
      <w:pPr>
        <w:pStyle w:val="Listeafsnit"/>
        <w:numPr>
          <w:ilvl w:val="0"/>
          <w:numId w:val="9"/>
        </w:numPr>
        <w:rPr>
          <w:lang w:val="en-US"/>
        </w:rPr>
      </w:pPr>
      <w:r w:rsidRPr="005B32BC">
        <w:rPr>
          <w:lang w:val="en-US"/>
        </w:rPr>
        <w:t>Discus the roles of all the parties involved in conciliation in TCB:</w:t>
      </w:r>
    </w:p>
    <w:p w:rsidR="005B32BC" w:rsidRPr="005B32BC" w:rsidRDefault="005B32BC" w:rsidP="005B32BC">
      <w:pPr>
        <w:pStyle w:val="Listeafsnit"/>
        <w:numPr>
          <w:ilvl w:val="1"/>
          <w:numId w:val="9"/>
        </w:numPr>
        <w:rPr>
          <w:lang w:val="en-US"/>
        </w:rPr>
      </w:pPr>
      <w:r w:rsidRPr="005B32BC">
        <w:rPr>
          <w:lang w:val="en-US"/>
        </w:rPr>
        <w:t>Employers representatives</w:t>
      </w:r>
    </w:p>
    <w:p w:rsidR="005B32BC" w:rsidRPr="005B32BC" w:rsidRDefault="005B32BC" w:rsidP="005B32BC">
      <w:pPr>
        <w:pStyle w:val="Listeafsnit"/>
        <w:numPr>
          <w:ilvl w:val="1"/>
          <w:numId w:val="9"/>
        </w:numPr>
        <w:rPr>
          <w:lang w:val="en-US"/>
        </w:rPr>
      </w:pPr>
      <w:r w:rsidRPr="005B32BC">
        <w:rPr>
          <w:lang w:val="en-US"/>
        </w:rPr>
        <w:t>Workers representatives</w:t>
      </w:r>
    </w:p>
    <w:p w:rsidR="005B32BC" w:rsidRPr="005B32BC" w:rsidRDefault="005B32BC" w:rsidP="005B32BC">
      <w:pPr>
        <w:pStyle w:val="Listeafsnit"/>
        <w:numPr>
          <w:ilvl w:val="1"/>
          <w:numId w:val="9"/>
        </w:numPr>
        <w:rPr>
          <w:lang w:val="en-US"/>
        </w:rPr>
      </w:pPr>
      <w:r w:rsidRPr="005B32BC">
        <w:rPr>
          <w:lang w:val="en-US"/>
        </w:rPr>
        <w:t>District Labour Officers</w:t>
      </w:r>
    </w:p>
    <w:p w:rsidR="00993C78" w:rsidRDefault="005B32BC" w:rsidP="00993C78">
      <w:pPr>
        <w:pStyle w:val="Overskrift3"/>
        <w:rPr>
          <w:lang w:val="en-US"/>
        </w:rPr>
      </w:pPr>
      <w:r>
        <w:rPr>
          <w:lang w:val="en-US"/>
        </w:rPr>
        <w:t>Questions</w:t>
      </w:r>
    </w:p>
    <w:p w:rsidR="005B32BC" w:rsidRPr="005B32BC" w:rsidRDefault="005B32BC" w:rsidP="005B32BC">
      <w:pPr>
        <w:rPr>
          <w:lang w:val="en-US"/>
        </w:rPr>
      </w:pPr>
      <w:r w:rsidRPr="005B32BC">
        <w:rPr>
          <w:lang w:val="en-US"/>
        </w:rPr>
        <w:t>From your perspective, how do the TCBs function in practice?</w:t>
      </w:r>
    </w:p>
    <w:p w:rsidR="005B32BC" w:rsidRPr="005B32BC" w:rsidRDefault="005B32BC" w:rsidP="005B32BC">
      <w:pPr>
        <w:pStyle w:val="Listeafsnit"/>
        <w:numPr>
          <w:ilvl w:val="0"/>
          <w:numId w:val="19"/>
        </w:numPr>
        <w:rPr>
          <w:lang w:val="en-US"/>
        </w:rPr>
      </w:pPr>
      <w:r w:rsidRPr="005B32BC">
        <w:rPr>
          <w:lang w:val="en-US"/>
        </w:rPr>
        <w:t>What works well?</w:t>
      </w:r>
    </w:p>
    <w:p w:rsidR="005B32BC" w:rsidRPr="005B32BC" w:rsidRDefault="005B32BC" w:rsidP="005B32BC">
      <w:pPr>
        <w:pStyle w:val="Listeafsnit"/>
        <w:numPr>
          <w:ilvl w:val="0"/>
          <w:numId w:val="19"/>
        </w:numPr>
        <w:rPr>
          <w:lang w:val="en-US"/>
        </w:rPr>
      </w:pPr>
      <w:r w:rsidRPr="005B32BC">
        <w:rPr>
          <w:lang w:val="en-US"/>
        </w:rPr>
        <w:t>What are the hurdles and challenges?</w:t>
      </w:r>
    </w:p>
    <w:p w:rsidR="005B32BC" w:rsidRPr="005B32BC" w:rsidRDefault="005B32BC" w:rsidP="005B32BC">
      <w:pPr>
        <w:rPr>
          <w:lang w:val="en-US"/>
        </w:rPr>
      </w:pPr>
      <w:r w:rsidRPr="005B32BC">
        <w:rPr>
          <w:lang w:val="en-US"/>
        </w:rPr>
        <w:t>Reflect on the purpose of TCBs and the role of the different parties involved in conciliation. Do you have any suggestions on how the different parties can contribute to improve the functioning of the TCBs? What can be done differently, by who?</w:t>
      </w:r>
    </w:p>
    <w:p w:rsidR="005B32BC" w:rsidRDefault="005B32BC" w:rsidP="005B32BC">
      <w:pPr>
        <w:rPr>
          <w:lang w:val="en-US"/>
        </w:rPr>
      </w:pPr>
      <w:r w:rsidRPr="005B32BC">
        <w:rPr>
          <w:lang w:val="en-US"/>
        </w:rPr>
        <w:t>What do you think the other parties involved in conciliation in TCBs see as hurdles and challenges?</w:t>
      </w:r>
    </w:p>
    <w:p w:rsidR="00064150" w:rsidRDefault="00064150" w:rsidP="005F1D44">
      <w:pPr>
        <w:rPr>
          <w:lang w:val="en-US"/>
        </w:rPr>
      </w:pPr>
    </w:p>
    <w:p w:rsidR="00064150" w:rsidRDefault="00064150" w:rsidP="00064150">
      <w:pPr>
        <w:pStyle w:val="Overskrift3"/>
        <w:rPr>
          <w:lang w:val="en-US"/>
        </w:rPr>
      </w:pPr>
      <w:r w:rsidRPr="00064150">
        <w:rPr>
          <w:lang w:val="en-US"/>
        </w:rPr>
        <w:t>Time:</w:t>
      </w:r>
    </w:p>
    <w:p w:rsidR="0026151F" w:rsidRPr="0026151F" w:rsidRDefault="0026151F" w:rsidP="0026151F">
      <w:pPr>
        <w:pStyle w:val="Listeafsnit"/>
        <w:numPr>
          <w:ilvl w:val="0"/>
          <w:numId w:val="7"/>
        </w:numPr>
      </w:pPr>
      <w:r w:rsidRPr="0026151F">
        <w:t>60 minutes group session</w:t>
      </w:r>
    </w:p>
    <w:p w:rsidR="0026151F" w:rsidRPr="0026151F" w:rsidRDefault="0026151F" w:rsidP="0026151F">
      <w:pPr>
        <w:pStyle w:val="Listeafsnit"/>
        <w:numPr>
          <w:ilvl w:val="0"/>
          <w:numId w:val="7"/>
        </w:numPr>
        <w:rPr>
          <w:lang w:val="en-US"/>
        </w:rPr>
      </w:pPr>
      <w:r w:rsidRPr="0026151F">
        <w:rPr>
          <w:lang w:val="en-US"/>
        </w:rPr>
        <w:t xml:space="preserve">45 minutes </w:t>
      </w:r>
      <w:r w:rsidR="00BA57B7">
        <w:rPr>
          <w:lang w:val="en-US"/>
        </w:rPr>
        <w:t>p</w:t>
      </w:r>
      <w:r w:rsidR="005B32BC">
        <w:rPr>
          <w:lang w:val="en-US"/>
        </w:rPr>
        <w:t>lenary discussion</w:t>
      </w:r>
    </w:p>
    <w:p w:rsidR="0026151F" w:rsidRPr="00064150" w:rsidRDefault="0026151F" w:rsidP="0026151F">
      <w:pPr>
        <w:pStyle w:val="Listeafsnit"/>
        <w:rPr>
          <w:lang w:val="en-US"/>
        </w:rPr>
      </w:pPr>
    </w:p>
    <w:sectPr w:rsidR="0026151F" w:rsidRPr="00064150" w:rsidSect="00270D1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A24" w:rsidRDefault="00A10A24" w:rsidP="005F1D44">
      <w:pPr>
        <w:spacing w:after="0"/>
      </w:pPr>
      <w:r>
        <w:separator/>
      </w:r>
    </w:p>
  </w:endnote>
  <w:endnote w:type="continuationSeparator" w:id="1">
    <w:p w:rsidR="00A10A24" w:rsidRDefault="00A10A24"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6E3217">
        <w:pPr>
          <w:pStyle w:val="Sidefod"/>
          <w:jc w:val="right"/>
        </w:pPr>
        <w:fldSimple w:instr=" PAGE   \* MERGEFORMAT ">
          <w:r w:rsidR="00BA57B7">
            <w:rPr>
              <w:noProof/>
            </w:rPr>
            <w:t>1</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A24" w:rsidRDefault="00A10A24" w:rsidP="005F1D44">
      <w:pPr>
        <w:spacing w:after="0"/>
      </w:pPr>
      <w:r>
        <w:separator/>
      </w:r>
    </w:p>
  </w:footnote>
  <w:footnote w:type="continuationSeparator" w:id="1">
    <w:p w:rsidR="00A10A24" w:rsidRDefault="00A10A24"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B2111F" w:rsidTr="00B2111F">
      <w:tc>
        <w:tcPr>
          <w:tcW w:w="3510" w:type="dxa"/>
        </w:tcPr>
        <w:p w:rsidR="00B2111F" w:rsidRDefault="00B2111F"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B2111F" w:rsidRPr="00B2111F" w:rsidRDefault="00B2111F" w:rsidP="00B2111F">
          <w:pPr>
            <w:pStyle w:val="Sidehoved"/>
            <w:jc w:val="right"/>
            <w:rPr>
              <w:color w:val="0078D7"/>
            </w:rPr>
          </w:pPr>
          <w:r w:rsidRPr="00B2111F">
            <w:rPr>
              <w:color w:val="0078D7"/>
              <w:sz w:val="56"/>
            </w:rPr>
            <w:t>Social Dialogue</w:t>
          </w:r>
        </w:p>
      </w:tc>
    </w:tr>
  </w:tbl>
  <w:p w:rsidR="005F1D44" w:rsidRDefault="005F1D44" w:rsidP="005F1D44">
    <w:pPr>
      <w:pStyle w:val="Sidehoved"/>
    </w:pPr>
  </w:p>
  <w:p w:rsidR="005F1D44" w:rsidRPr="005F1D44" w:rsidRDefault="00BA57B7"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22F8"/>
    <w:multiLevelType w:val="hybridMultilevel"/>
    <w:tmpl w:val="90BA9BB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0FD107E"/>
    <w:multiLevelType w:val="hybridMultilevel"/>
    <w:tmpl w:val="AA226522"/>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1595CA2"/>
    <w:multiLevelType w:val="hybridMultilevel"/>
    <w:tmpl w:val="D6FC027E"/>
    <w:lvl w:ilvl="0" w:tplc="AD24E81E">
      <w:start w:val="45"/>
      <w:numFmt w:val="bullet"/>
      <w:lvlText w:val="-"/>
      <w:lvlJc w:val="left"/>
      <w:pPr>
        <w:ind w:left="1668" w:hanging="1308"/>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3DD71EE"/>
    <w:multiLevelType w:val="hybridMultilevel"/>
    <w:tmpl w:val="91F8399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C0F5F5E"/>
    <w:multiLevelType w:val="hybridMultilevel"/>
    <w:tmpl w:val="C510A312"/>
    <w:lvl w:ilvl="0" w:tplc="AD24E81E">
      <w:start w:val="45"/>
      <w:numFmt w:val="bullet"/>
      <w:lvlText w:val="-"/>
      <w:lvlJc w:val="left"/>
      <w:pPr>
        <w:ind w:left="720" w:hanging="360"/>
      </w:pPr>
      <w:rPr>
        <w:rFonts w:ascii="Trebuchet MS" w:eastAsiaTheme="minorHAnsi" w:hAnsi="Trebuchet MS" w:cstheme="minorBidi"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D2E4428"/>
    <w:multiLevelType w:val="hybridMultilevel"/>
    <w:tmpl w:val="822C65CC"/>
    <w:lvl w:ilvl="0" w:tplc="AD24E81E">
      <w:start w:val="45"/>
      <w:numFmt w:val="bullet"/>
      <w:lvlText w:val="-"/>
      <w:lvlJc w:val="left"/>
      <w:pPr>
        <w:ind w:left="1668" w:hanging="1308"/>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53B21AC"/>
    <w:multiLevelType w:val="hybridMultilevel"/>
    <w:tmpl w:val="DABACE5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15E70293"/>
    <w:multiLevelType w:val="hybridMultilevel"/>
    <w:tmpl w:val="FBAA4294"/>
    <w:lvl w:ilvl="0" w:tplc="04060001">
      <w:start w:val="1"/>
      <w:numFmt w:val="bullet"/>
      <w:lvlText w:val=""/>
      <w:lvlJc w:val="left"/>
      <w:pPr>
        <w:ind w:left="720" w:hanging="360"/>
      </w:pPr>
      <w:rPr>
        <w:rFonts w:ascii="Symbol" w:hAnsi="Symbol" w:hint="default"/>
      </w:rPr>
    </w:lvl>
    <w:lvl w:ilvl="1" w:tplc="8B9A0AA0">
      <w:start w:val="45"/>
      <w:numFmt w:val="bullet"/>
      <w:lvlText w:val="-"/>
      <w:lvlJc w:val="left"/>
      <w:pPr>
        <w:ind w:left="1440" w:hanging="360"/>
      </w:pPr>
      <w:rPr>
        <w:rFonts w:ascii="Trebuchet MS" w:eastAsiaTheme="minorHAnsi" w:hAnsi="Trebuchet MS"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5D230E1"/>
    <w:multiLevelType w:val="hybridMultilevel"/>
    <w:tmpl w:val="BA8E78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27842D8D"/>
    <w:multiLevelType w:val="hybridMultilevel"/>
    <w:tmpl w:val="92124A8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29BC45F3"/>
    <w:multiLevelType w:val="hybridMultilevel"/>
    <w:tmpl w:val="9B8A8EEA"/>
    <w:lvl w:ilvl="0" w:tplc="AD24E81E">
      <w:start w:val="45"/>
      <w:numFmt w:val="bullet"/>
      <w:lvlText w:val="-"/>
      <w:lvlJc w:val="left"/>
      <w:pPr>
        <w:ind w:left="720" w:hanging="360"/>
      </w:pPr>
      <w:rPr>
        <w:rFonts w:ascii="Trebuchet MS" w:eastAsiaTheme="minorHAnsi" w:hAnsi="Trebuchet MS" w:cstheme="minorBidi"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2006106"/>
    <w:multiLevelType w:val="hybridMultilevel"/>
    <w:tmpl w:val="CFBCF63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528A3375"/>
    <w:multiLevelType w:val="hybridMultilevel"/>
    <w:tmpl w:val="972888BE"/>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5EE821DC"/>
    <w:multiLevelType w:val="hybridMultilevel"/>
    <w:tmpl w:val="1C1A956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68CE7CAE"/>
    <w:multiLevelType w:val="hybridMultilevel"/>
    <w:tmpl w:val="E2C083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76B55C72"/>
    <w:multiLevelType w:val="hybridMultilevel"/>
    <w:tmpl w:val="9F76FC1E"/>
    <w:lvl w:ilvl="0" w:tplc="04060003">
      <w:start w:val="1"/>
      <w:numFmt w:val="bullet"/>
      <w:lvlText w:val="o"/>
      <w:lvlJc w:val="left"/>
      <w:pPr>
        <w:ind w:left="720" w:hanging="360"/>
      </w:pPr>
      <w:rPr>
        <w:rFonts w:ascii="Courier New" w:hAnsi="Courier New" w:cs="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7C907DD5"/>
    <w:multiLevelType w:val="hybridMultilevel"/>
    <w:tmpl w:val="E084E0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7D5B6292"/>
    <w:multiLevelType w:val="hybridMultilevel"/>
    <w:tmpl w:val="6C00B186"/>
    <w:lvl w:ilvl="0" w:tplc="AD24E81E">
      <w:start w:val="45"/>
      <w:numFmt w:val="bullet"/>
      <w:lvlText w:val="-"/>
      <w:lvlJc w:val="left"/>
      <w:pPr>
        <w:ind w:left="1668" w:hanging="1308"/>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7FDB3D6F"/>
    <w:multiLevelType w:val="hybridMultilevel"/>
    <w:tmpl w:val="F41A5542"/>
    <w:lvl w:ilvl="0" w:tplc="AD24E81E">
      <w:start w:val="45"/>
      <w:numFmt w:val="bullet"/>
      <w:lvlText w:val="-"/>
      <w:lvlJc w:val="left"/>
      <w:pPr>
        <w:ind w:left="1668" w:hanging="1308"/>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3"/>
  </w:num>
  <w:num w:numId="4">
    <w:abstractNumId w:val="15"/>
  </w:num>
  <w:num w:numId="5">
    <w:abstractNumId w:val="8"/>
  </w:num>
  <w:num w:numId="6">
    <w:abstractNumId w:val="6"/>
  </w:num>
  <w:num w:numId="7">
    <w:abstractNumId w:val="16"/>
  </w:num>
  <w:num w:numId="8">
    <w:abstractNumId w:val="7"/>
  </w:num>
  <w:num w:numId="9">
    <w:abstractNumId w:val="12"/>
  </w:num>
  <w:num w:numId="10">
    <w:abstractNumId w:val="9"/>
  </w:num>
  <w:num w:numId="11">
    <w:abstractNumId w:val="5"/>
  </w:num>
  <w:num w:numId="12">
    <w:abstractNumId w:val="17"/>
  </w:num>
  <w:num w:numId="13">
    <w:abstractNumId w:val="18"/>
  </w:num>
  <w:num w:numId="14">
    <w:abstractNumId w:val="2"/>
  </w:num>
  <w:num w:numId="15">
    <w:abstractNumId w:val="0"/>
  </w:num>
  <w:num w:numId="16">
    <w:abstractNumId w:val="4"/>
  </w:num>
  <w:num w:numId="17">
    <w:abstractNumId w:val="11"/>
  </w:num>
  <w:num w:numId="18">
    <w:abstractNumId w:val="10"/>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15362"/>
  </w:hdrShapeDefaults>
  <w:footnotePr>
    <w:footnote w:id="0"/>
    <w:footnote w:id="1"/>
  </w:footnotePr>
  <w:endnotePr>
    <w:endnote w:id="0"/>
    <w:endnote w:id="1"/>
  </w:endnotePr>
  <w:compat/>
  <w:rsids>
    <w:rsidRoot w:val="006475E1"/>
    <w:rsid w:val="00064150"/>
    <w:rsid w:val="001505D4"/>
    <w:rsid w:val="00151E42"/>
    <w:rsid w:val="00211D0A"/>
    <w:rsid w:val="00216C00"/>
    <w:rsid w:val="0026151F"/>
    <w:rsid w:val="00270D1F"/>
    <w:rsid w:val="004D7970"/>
    <w:rsid w:val="005B32BC"/>
    <w:rsid w:val="005F1D44"/>
    <w:rsid w:val="006475E1"/>
    <w:rsid w:val="00660231"/>
    <w:rsid w:val="006D29F7"/>
    <w:rsid w:val="006D4F61"/>
    <w:rsid w:val="006E3217"/>
    <w:rsid w:val="00810FFE"/>
    <w:rsid w:val="00860B68"/>
    <w:rsid w:val="00993C78"/>
    <w:rsid w:val="009E619F"/>
    <w:rsid w:val="00A10A24"/>
    <w:rsid w:val="00A235A7"/>
    <w:rsid w:val="00A256E9"/>
    <w:rsid w:val="00A51A88"/>
    <w:rsid w:val="00A663D7"/>
    <w:rsid w:val="00AF3C8B"/>
    <w:rsid w:val="00B2111F"/>
    <w:rsid w:val="00BA57B7"/>
    <w:rsid w:val="00C259EC"/>
    <w:rsid w:val="00C321D4"/>
    <w:rsid w:val="00C61B74"/>
    <w:rsid w:val="00D21327"/>
    <w:rsid w:val="00D57448"/>
    <w:rsid w:val="00D73447"/>
    <w:rsid w:val="00DD45E5"/>
    <w:rsid w:val="00E4760A"/>
    <w:rsid w:val="00E75E18"/>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993C78"/>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8EC9F0-55BA-4F1B-957D-2552787C4B43}"/>
</file>

<file path=customXml/itemProps2.xml><?xml version="1.0" encoding="utf-8"?>
<ds:datastoreItem xmlns:ds="http://schemas.openxmlformats.org/officeDocument/2006/customXml" ds:itemID="{901042EE-C4D3-4AC8-BC3E-94BFE7EB43F9}"/>
</file>

<file path=customXml/itemProps3.xml><?xml version="1.0" encoding="utf-8"?>
<ds:datastoreItem xmlns:ds="http://schemas.openxmlformats.org/officeDocument/2006/customXml" ds:itemID="{84577F79-B12F-477D-A0A4-1BE3B96FC044}"/>
</file>

<file path=docProps/app.xml><?xml version="1.0" encoding="utf-8"?>
<Properties xmlns="http://schemas.openxmlformats.org/officeDocument/2006/extended-properties" xmlns:vt="http://schemas.openxmlformats.org/officeDocument/2006/docPropsVTypes">
  <Template>SD consortium.dotx</Template>
  <TotalTime>7</TotalTime>
  <Pages>1</Pages>
  <Words>150</Words>
  <Characters>916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5</cp:revision>
  <dcterms:created xsi:type="dcterms:W3CDTF">2019-08-23T08:46:00Z</dcterms:created>
  <dcterms:modified xsi:type="dcterms:W3CDTF">2019-08-23T08:59:00Z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